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8469" w14:textId="5129D46F" w:rsidR="00FF25DB" w:rsidRPr="00C776E2" w:rsidRDefault="0034537D" w:rsidP="00F624AE">
      <w:pPr>
        <w:jc w:val="both"/>
        <w:rPr>
          <w:rFonts w:ascii="Arial" w:eastAsia="Franklin Gothic Book" w:hAnsi="Arial" w:cs="Arial"/>
          <w:i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t xml:space="preserve">Delayed Sleep Phase Syndrome (DSPS) is a circadian rhythm sleep disorder characterized </w:t>
      </w:r>
      <w:r w:rsidR="002E0A0D" w:rsidRPr="00C776E2">
        <w:rPr>
          <w:rFonts w:ascii="Arial" w:eastAsia="Franklin Gothic Book" w:hAnsi="Arial" w:cs="Arial"/>
          <w:sz w:val="20"/>
          <w:szCs w:val="20"/>
        </w:rPr>
        <w:t xml:space="preserve">by later sleeping and waking times than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standard [</w:t>
      </w:r>
      <w:r w:rsidR="0093395C" w:rsidRPr="00C776E2">
        <w:rPr>
          <w:rFonts w:ascii="Arial" w:eastAsia="Franklin Gothic Book" w:hAnsi="Arial" w:cs="Arial"/>
          <w:sz w:val="20"/>
          <w:szCs w:val="20"/>
        </w:rPr>
        <w:t xml:space="preserve">1]. </w:t>
      </w:r>
      <w:r w:rsidR="00173397" w:rsidRPr="00C776E2">
        <w:rPr>
          <w:rFonts w:ascii="Arial" w:eastAsia="Franklin Gothic Book" w:hAnsi="Arial" w:cs="Arial"/>
          <w:sz w:val="20"/>
          <w:szCs w:val="20"/>
        </w:rPr>
        <w:t xml:space="preserve">In addition to </w:t>
      </w:r>
      <w:r w:rsidR="00C14433" w:rsidRPr="00C776E2">
        <w:rPr>
          <w:rFonts w:ascii="Arial" w:eastAsia="Franklin Gothic Book" w:hAnsi="Arial" w:cs="Arial"/>
          <w:sz w:val="20"/>
          <w:szCs w:val="20"/>
        </w:rPr>
        <w:t xml:space="preserve">the lag in sleeping and waking schedule, </w:t>
      </w:r>
      <w:r w:rsidR="00056CDB" w:rsidRPr="00C776E2">
        <w:rPr>
          <w:rFonts w:ascii="Arial" w:eastAsia="Franklin Gothic Book" w:hAnsi="Arial" w:cs="Arial"/>
          <w:sz w:val="20"/>
          <w:szCs w:val="20"/>
        </w:rPr>
        <w:t>individuals with DSPS often report fragmented patterns of sleep</w:t>
      </w:r>
      <w:r w:rsidR="00C63130" w:rsidRPr="00C776E2">
        <w:rPr>
          <w:rFonts w:ascii="Arial" w:eastAsia="Franklin Gothic Book" w:hAnsi="Arial" w:cs="Arial"/>
          <w:sz w:val="20"/>
          <w:szCs w:val="20"/>
        </w:rPr>
        <w:t xml:space="preserve">: </w:t>
      </w:r>
      <w:r w:rsidR="00921808" w:rsidRPr="00C776E2">
        <w:rPr>
          <w:rFonts w:ascii="Arial" w:eastAsia="Franklin Gothic Book" w:hAnsi="Arial" w:cs="Arial"/>
          <w:sz w:val="20"/>
          <w:szCs w:val="20"/>
        </w:rPr>
        <w:t>brief periods of sleep during the night and extended naps during the day</w:t>
      </w:r>
      <w:r w:rsidR="770FCA43" w:rsidRPr="00C776E2">
        <w:rPr>
          <w:rFonts w:ascii="Arial" w:eastAsia="Franklin Gothic Book" w:hAnsi="Arial" w:cs="Arial"/>
          <w:sz w:val="20"/>
          <w:szCs w:val="20"/>
        </w:rPr>
        <w:t>.</w:t>
      </w:r>
      <w:r w:rsidR="00921808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B06F4A" w:rsidRPr="00C776E2">
        <w:rPr>
          <w:rFonts w:ascii="Arial" w:eastAsia="Franklin Gothic Book" w:hAnsi="Arial" w:cs="Arial"/>
          <w:sz w:val="20"/>
          <w:szCs w:val="20"/>
        </w:rPr>
        <w:t xml:space="preserve">Recent studies have </w:t>
      </w:r>
      <w:r w:rsidR="00AD19FA" w:rsidRPr="00C776E2">
        <w:rPr>
          <w:rFonts w:ascii="Arial" w:eastAsia="Franklin Gothic Book" w:hAnsi="Arial" w:cs="Arial"/>
          <w:sz w:val="20"/>
          <w:szCs w:val="20"/>
        </w:rPr>
        <w:t>identified a candidate allele</w:t>
      </w:r>
      <w:r w:rsidR="00F3799D" w:rsidRPr="00C776E2">
        <w:rPr>
          <w:rFonts w:ascii="Arial" w:eastAsia="Franklin Gothic Book" w:hAnsi="Arial" w:cs="Arial"/>
          <w:sz w:val="20"/>
          <w:szCs w:val="20"/>
        </w:rPr>
        <w:t xml:space="preserve"> in the CRY1 gen</w:t>
      </w:r>
      <w:r w:rsidR="002D4501" w:rsidRPr="00C776E2">
        <w:rPr>
          <w:rFonts w:ascii="Arial" w:eastAsia="Franklin Gothic Book" w:hAnsi="Arial" w:cs="Arial"/>
          <w:sz w:val="20"/>
          <w:szCs w:val="20"/>
        </w:rPr>
        <w:t>e</w:t>
      </w:r>
      <w:r w:rsidR="00A001FE">
        <w:rPr>
          <w:rFonts w:ascii="Arial" w:eastAsia="Franklin Gothic Book" w:hAnsi="Arial" w:cs="Arial"/>
          <w:sz w:val="20"/>
          <w:szCs w:val="20"/>
        </w:rPr>
        <w:t xml:space="preserve"> coding for </w:t>
      </w:r>
      <w:r w:rsidR="003006BE">
        <w:rPr>
          <w:rFonts w:ascii="Arial" w:eastAsia="Franklin Gothic Book" w:hAnsi="Arial" w:cs="Arial"/>
          <w:sz w:val="20"/>
          <w:szCs w:val="20"/>
        </w:rPr>
        <w:t xml:space="preserve">a </w:t>
      </w:r>
      <w:r w:rsidR="00130F1F" w:rsidRPr="00C776E2">
        <w:rPr>
          <w:rFonts w:ascii="Arial" w:eastAsia="Franklin Gothic Book" w:hAnsi="Arial" w:cs="Arial"/>
          <w:sz w:val="20"/>
          <w:szCs w:val="20"/>
        </w:rPr>
        <w:t xml:space="preserve">repressor of the transcription factors </w:t>
      </w:r>
      <w:r w:rsidR="003006BE">
        <w:rPr>
          <w:rFonts w:ascii="Arial" w:eastAsia="Franklin Gothic Book" w:hAnsi="Arial" w:cs="Arial"/>
          <w:sz w:val="20"/>
          <w:szCs w:val="20"/>
        </w:rPr>
        <w:t>CLOCK</w:t>
      </w:r>
      <w:r w:rsidR="00130F1F" w:rsidRPr="00C776E2">
        <w:rPr>
          <w:rFonts w:ascii="Arial" w:eastAsia="Franklin Gothic Book" w:hAnsi="Arial" w:cs="Arial"/>
          <w:sz w:val="20"/>
          <w:szCs w:val="20"/>
        </w:rPr>
        <w:t xml:space="preserve"> and B</w:t>
      </w:r>
      <w:r w:rsidR="003006BE">
        <w:rPr>
          <w:rFonts w:ascii="Arial" w:eastAsia="Franklin Gothic Book" w:hAnsi="Arial" w:cs="Arial"/>
          <w:sz w:val="20"/>
          <w:szCs w:val="20"/>
        </w:rPr>
        <w:t>MAL</w:t>
      </w:r>
      <w:r w:rsidR="00130F1F" w:rsidRPr="00C776E2">
        <w:rPr>
          <w:rFonts w:ascii="Arial" w:eastAsia="Franklin Gothic Book" w:hAnsi="Arial" w:cs="Arial"/>
          <w:sz w:val="20"/>
          <w:szCs w:val="20"/>
        </w:rPr>
        <w:t xml:space="preserve">1 </w:t>
      </w:r>
      <w:r w:rsidR="003F4BB0" w:rsidRPr="00C776E2">
        <w:rPr>
          <w:rFonts w:ascii="Arial" w:eastAsia="Franklin Gothic Book" w:hAnsi="Arial" w:cs="Arial"/>
          <w:sz w:val="20"/>
          <w:szCs w:val="20"/>
        </w:rPr>
        <w:t>in the circadian clocks of mammals</w:t>
      </w:r>
      <w:r w:rsidR="61CF0E8B" w:rsidRPr="00C776E2">
        <w:rPr>
          <w:rFonts w:ascii="Arial" w:eastAsia="Franklin Gothic Book" w:hAnsi="Arial" w:cs="Arial"/>
          <w:sz w:val="20"/>
          <w:szCs w:val="20"/>
        </w:rPr>
        <w:t>.</w:t>
      </w:r>
      <w:r w:rsidR="003F4BB0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1C1BDC" w:rsidRPr="00C776E2">
        <w:rPr>
          <w:rFonts w:ascii="Arial" w:eastAsia="Franklin Gothic Book" w:hAnsi="Arial" w:cs="Arial"/>
          <w:sz w:val="20"/>
          <w:szCs w:val="20"/>
        </w:rPr>
        <w:t>The Cry1</w:t>
      </w:r>
      <w:r w:rsidR="003B3F94" w:rsidRPr="00C776E2">
        <w:rPr>
          <w:rFonts w:ascii="Arial" w:eastAsia="Franklin Gothic Book" w:hAnsi="Arial" w:cs="Arial"/>
          <w:sz w:val="20"/>
          <w:szCs w:val="20"/>
        </w:rPr>
        <w:t xml:space="preserve"> protein is </w:t>
      </w:r>
      <w:r w:rsidR="008C200E" w:rsidRPr="00C776E2">
        <w:rPr>
          <w:rFonts w:ascii="Arial" w:eastAsia="Franklin Gothic Book" w:hAnsi="Arial" w:cs="Arial"/>
          <w:sz w:val="20"/>
          <w:szCs w:val="20"/>
        </w:rPr>
        <w:t xml:space="preserve">composed </w:t>
      </w:r>
      <w:r w:rsidR="00506C4B">
        <w:rPr>
          <w:rFonts w:ascii="Arial" w:eastAsia="Franklin Gothic Book" w:hAnsi="Arial" w:cs="Arial"/>
          <w:sz w:val="20"/>
          <w:szCs w:val="20"/>
        </w:rPr>
        <w:t>of</w:t>
      </w:r>
      <w:r w:rsidR="008C200E" w:rsidRPr="00C776E2">
        <w:rPr>
          <w:rFonts w:ascii="Arial" w:eastAsia="Franklin Gothic Book" w:hAnsi="Arial" w:cs="Arial"/>
          <w:sz w:val="20"/>
          <w:szCs w:val="20"/>
        </w:rPr>
        <w:t xml:space="preserve"> a highly conserved </w:t>
      </w:r>
      <w:r w:rsidR="00D82FEF" w:rsidRPr="00C776E2">
        <w:rPr>
          <w:rFonts w:ascii="Arial" w:eastAsia="Franklin Gothic Book" w:hAnsi="Arial" w:cs="Arial"/>
          <w:sz w:val="20"/>
          <w:szCs w:val="20"/>
        </w:rPr>
        <w:t xml:space="preserve">N-terminal </w:t>
      </w:r>
      <w:r w:rsidR="008C200E" w:rsidRPr="00C776E2">
        <w:rPr>
          <w:rFonts w:ascii="Arial" w:eastAsia="Franklin Gothic Book" w:hAnsi="Arial" w:cs="Arial"/>
          <w:sz w:val="20"/>
          <w:szCs w:val="20"/>
        </w:rPr>
        <w:t xml:space="preserve">photolyase homology region </w:t>
      </w:r>
      <w:r w:rsidR="00341D90" w:rsidRPr="00C776E2">
        <w:rPr>
          <w:rFonts w:ascii="Arial" w:eastAsia="Franklin Gothic Book" w:hAnsi="Arial" w:cs="Arial"/>
          <w:sz w:val="20"/>
          <w:szCs w:val="20"/>
        </w:rPr>
        <w:t xml:space="preserve">and </w:t>
      </w:r>
      <w:r w:rsidR="005D26F7" w:rsidRPr="00C776E2">
        <w:rPr>
          <w:rFonts w:ascii="Arial" w:eastAsia="Franklin Gothic Book" w:hAnsi="Arial" w:cs="Arial"/>
          <w:sz w:val="20"/>
          <w:szCs w:val="20"/>
        </w:rPr>
        <w:t xml:space="preserve">a </w:t>
      </w:r>
      <w:r w:rsidR="00E42631" w:rsidRPr="00C776E2">
        <w:rPr>
          <w:rFonts w:ascii="Arial" w:eastAsia="Franklin Gothic Book" w:hAnsi="Arial" w:cs="Arial"/>
          <w:sz w:val="20"/>
          <w:szCs w:val="20"/>
        </w:rPr>
        <w:t xml:space="preserve">more divergent </w:t>
      </w:r>
      <w:r w:rsidR="00341D90" w:rsidRPr="00C776E2">
        <w:rPr>
          <w:rFonts w:ascii="Arial" w:eastAsia="Franklin Gothic Book" w:hAnsi="Arial" w:cs="Arial"/>
          <w:sz w:val="20"/>
          <w:szCs w:val="20"/>
        </w:rPr>
        <w:t xml:space="preserve">C-terminal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tail [</w:t>
      </w:r>
      <w:r w:rsidR="00142790">
        <w:rPr>
          <w:rFonts w:ascii="Arial" w:eastAsia="Franklin Gothic Book" w:hAnsi="Arial" w:cs="Arial"/>
          <w:sz w:val="20"/>
          <w:szCs w:val="20"/>
        </w:rPr>
        <w:t>2</w:t>
      </w:r>
      <w:r w:rsidR="00313173" w:rsidRPr="00C776E2">
        <w:rPr>
          <w:rFonts w:ascii="Arial" w:eastAsia="Franklin Gothic Book" w:hAnsi="Arial" w:cs="Arial"/>
          <w:sz w:val="20"/>
          <w:szCs w:val="20"/>
        </w:rPr>
        <w:t>]</w:t>
      </w:r>
      <w:r w:rsidR="00E42631" w:rsidRPr="00C776E2">
        <w:rPr>
          <w:rFonts w:ascii="Arial" w:eastAsia="Franklin Gothic Book" w:hAnsi="Arial" w:cs="Arial"/>
          <w:sz w:val="20"/>
          <w:szCs w:val="20"/>
        </w:rPr>
        <w:t xml:space="preserve">. </w:t>
      </w:r>
      <w:r w:rsidR="001447F4" w:rsidRPr="00C776E2">
        <w:rPr>
          <w:rFonts w:ascii="Arial" w:eastAsia="Franklin Gothic Book" w:hAnsi="Arial" w:cs="Arial"/>
          <w:sz w:val="20"/>
          <w:szCs w:val="20"/>
        </w:rPr>
        <w:t>The</w:t>
      </w:r>
      <w:r w:rsidR="00E42631" w:rsidRPr="00C776E2">
        <w:rPr>
          <w:rFonts w:ascii="Arial" w:eastAsia="Franklin Gothic Book" w:hAnsi="Arial" w:cs="Arial"/>
          <w:sz w:val="20"/>
          <w:szCs w:val="20"/>
        </w:rPr>
        <w:t xml:space="preserve"> N-terminal’s photolyase region </w:t>
      </w:r>
      <w:r w:rsidR="00A84189" w:rsidRPr="00C776E2">
        <w:rPr>
          <w:rFonts w:ascii="Arial" w:eastAsia="Franklin Gothic Book" w:hAnsi="Arial" w:cs="Arial"/>
          <w:sz w:val="20"/>
          <w:szCs w:val="20"/>
        </w:rPr>
        <w:t xml:space="preserve">is responsible for Clock/Bmal1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repression [</w:t>
      </w:r>
      <w:r w:rsidR="00142790">
        <w:rPr>
          <w:rFonts w:ascii="Arial" w:eastAsia="Franklin Gothic Book" w:hAnsi="Arial" w:cs="Arial"/>
          <w:sz w:val="20"/>
          <w:szCs w:val="20"/>
        </w:rPr>
        <w:t>3</w:t>
      </w:r>
      <w:r w:rsidR="00F51B18" w:rsidRPr="00C776E2">
        <w:rPr>
          <w:rFonts w:ascii="Arial" w:eastAsia="Franklin Gothic Book" w:hAnsi="Arial" w:cs="Arial"/>
          <w:sz w:val="20"/>
          <w:szCs w:val="20"/>
        </w:rPr>
        <w:t>]</w:t>
      </w:r>
      <w:r w:rsidR="001447F4" w:rsidRPr="00C776E2">
        <w:rPr>
          <w:rFonts w:ascii="Arial" w:eastAsia="Franklin Gothic Book" w:hAnsi="Arial" w:cs="Arial"/>
          <w:sz w:val="20"/>
          <w:szCs w:val="20"/>
        </w:rPr>
        <w:t xml:space="preserve"> and the C-terminal </w:t>
      </w:r>
      <w:r w:rsidR="00694608" w:rsidRPr="00C776E2">
        <w:rPr>
          <w:rFonts w:ascii="Arial" w:eastAsia="Franklin Gothic Book" w:hAnsi="Arial" w:cs="Arial"/>
          <w:sz w:val="20"/>
          <w:szCs w:val="20"/>
        </w:rPr>
        <w:t xml:space="preserve">protein tail </w:t>
      </w:r>
      <w:r w:rsidR="001447F4" w:rsidRPr="00C776E2">
        <w:rPr>
          <w:rFonts w:ascii="Arial" w:eastAsia="Franklin Gothic Book" w:hAnsi="Arial" w:cs="Arial"/>
          <w:sz w:val="20"/>
          <w:szCs w:val="20"/>
        </w:rPr>
        <w:t xml:space="preserve">has been linked to </w:t>
      </w:r>
      <w:r w:rsidR="008E5076" w:rsidRPr="00C776E2">
        <w:rPr>
          <w:rFonts w:ascii="Arial" w:eastAsia="Franklin Gothic Book" w:hAnsi="Arial" w:cs="Arial"/>
          <w:sz w:val="20"/>
          <w:szCs w:val="20"/>
        </w:rPr>
        <w:t xml:space="preserve">nuclear </w:t>
      </w:r>
      <w:r w:rsidR="004C1282" w:rsidRPr="00C776E2">
        <w:rPr>
          <w:rFonts w:ascii="Arial" w:eastAsia="Franklin Gothic Book" w:hAnsi="Arial" w:cs="Arial"/>
          <w:sz w:val="20"/>
          <w:szCs w:val="20"/>
        </w:rPr>
        <w:t>translocation</w:t>
      </w:r>
      <w:r w:rsidR="21777B82" w:rsidRPr="00C776E2">
        <w:rPr>
          <w:rFonts w:ascii="Arial" w:eastAsia="Franklin Gothic Book" w:hAnsi="Arial" w:cs="Arial"/>
          <w:sz w:val="20"/>
          <w:szCs w:val="20"/>
        </w:rPr>
        <w:t xml:space="preserve"> and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lengthening</w:t>
      </w:r>
      <w:r w:rsidR="006101CF">
        <w:rPr>
          <w:rFonts w:ascii="Arial" w:eastAsia="Franklin Gothic Book" w:hAnsi="Arial" w:cs="Arial"/>
          <w:sz w:val="20"/>
          <w:szCs w:val="20"/>
        </w:rPr>
        <w:t xml:space="preserve"> via phosphorylation</w:t>
      </w:r>
      <w:r w:rsidR="00BA58AF" w:rsidRPr="00C776E2">
        <w:rPr>
          <w:rFonts w:ascii="Arial" w:eastAsia="Franklin Gothic Book" w:hAnsi="Arial" w:cs="Arial"/>
          <w:sz w:val="20"/>
          <w:szCs w:val="20"/>
        </w:rPr>
        <w:t xml:space="preserve"> [</w:t>
      </w:r>
      <w:r w:rsidR="00142790">
        <w:rPr>
          <w:rFonts w:ascii="Arial" w:eastAsia="Franklin Gothic Book" w:hAnsi="Arial" w:cs="Arial"/>
          <w:sz w:val="20"/>
          <w:szCs w:val="20"/>
        </w:rPr>
        <w:t>4</w:t>
      </w:r>
      <w:r w:rsidR="00A00393" w:rsidRPr="00C776E2">
        <w:rPr>
          <w:rFonts w:ascii="Arial" w:eastAsia="Franklin Gothic Book" w:hAnsi="Arial" w:cs="Arial"/>
          <w:sz w:val="20"/>
          <w:szCs w:val="20"/>
        </w:rPr>
        <w:t>]</w:t>
      </w:r>
      <w:r w:rsidR="001E0000">
        <w:rPr>
          <w:rFonts w:ascii="Arial" w:eastAsia="Franklin Gothic Book" w:hAnsi="Arial" w:cs="Arial"/>
          <w:sz w:val="20"/>
          <w:szCs w:val="20"/>
        </w:rPr>
        <w:t>,</w:t>
      </w:r>
      <w:r w:rsidR="008E5076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bookmarkStart w:id="0" w:name="_GoBack"/>
      <w:bookmarkEnd w:id="0"/>
      <w:r w:rsidR="008E0ECB" w:rsidRPr="00C776E2">
        <w:rPr>
          <w:rFonts w:ascii="Arial" w:eastAsia="Franklin Gothic Book" w:hAnsi="Arial" w:cs="Arial"/>
          <w:i/>
          <w:sz w:val="20"/>
          <w:szCs w:val="20"/>
        </w:rPr>
        <w:t>yet</w:t>
      </w:r>
      <w:r w:rsidR="00FF25DB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 xml:space="preserve">the process by which </w:t>
      </w:r>
      <w:r w:rsidR="00D72A32">
        <w:rPr>
          <w:rFonts w:ascii="Arial" w:eastAsia="Franklin Gothic Book" w:hAnsi="Arial" w:cs="Arial"/>
          <w:i/>
          <w:sz w:val="20"/>
          <w:szCs w:val="20"/>
        </w:rPr>
        <w:t>this protein tail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 xml:space="preserve"> </w:t>
      </w:r>
      <w:r w:rsidR="007C5251" w:rsidRPr="00C776E2">
        <w:rPr>
          <w:rFonts w:ascii="Arial" w:eastAsia="Franklin Gothic Book" w:hAnsi="Arial" w:cs="Arial"/>
          <w:i/>
          <w:sz w:val="20"/>
          <w:szCs w:val="20"/>
        </w:rPr>
        <w:t>interacts with the Clock/Bmal1 transcription factors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 xml:space="preserve"> </w:t>
      </w:r>
      <w:r w:rsidR="00CA4533">
        <w:rPr>
          <w:rFonts w:ascii="Arial" w:eastAsia="Franklin Gothic Book" w:hAnsi="Arial" w:cs="Arial"/>
          <w:i/>
          <w:sz w:val="20"/>
          <w:szCs w:val="20"/>
        </w:rPr>
        <w:t xml:space="preserve">in 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>the circadian rhythm cycle are still unknown.</w:t>
      </w:r>
    </w:p>
    <w:p w14:paraId="25CB74B5" w14:textId="0BE8AFFE" w:rsidR="00FF25DB" w:rsidRPr="00C776E2" w:rsidRDefault="00FF25DB" w:rsidP="00506C4B">
      <w:pPr>
        <w:jc w:val="both"/>
        <w:rPr>
          <w:rFonts w:ascii="Arial" w:eastAsia="Franklin Gothic Book" w:hAnsi="Arial" w:cs="Arial"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t xml:space="preserve">My </w:t>
      </w:r>
      <w:r w:rsidRPr="00C776E2">
        <w:rPr>
          <w:rFonts w:ascii="Arial" w:eastAsia="Franklin Gothic Book" w:hAnsi="Arial" w:cs="Arial"/>
          <w:b/>
          <w:sz w:val="20"/>
          <w:szCs w:val="20"/>
        </w:rPr>
        <w:t>primary goal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is to understand the role of phosphorylation of the Cry1 protein in the regulation of circadian cycles. I will test the </w:t>
      </w:r>
      <w:r w:rsidRPr="00C776E2">
        <w:rPr>
          <w:rFonts w:ascii="Arial" w:eastAsia="Franklin Gothic Book" w:hAnsi="Arial" w:cs="Arial"/>
          <w:b/>
          <w:sz w:val="20"/>
          <w:szCs w:val="20"/>
        </w:rPr>
        <w:t>hypothesis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that phosphorylation events in the Cry1 protein tail increase </w:t>
      </w:r>
      <w:r w:rsidR="00A7608B" w:rsidRPr="00C776E2">
        <w:rPr>
          <w:rFonts w:ascii="Arial" w:eastAsia="Franklin Gothic Book" w:hAnsi="Arial" w:cs="Arial"/>
          <w:sz w:val="20"/>
          <w:szCs w:val="20"/>
        </w:rPr>
        <w:t xml:space="preserve">the </w:t>
      </w:r>
      <w:r w:rsidR="00FA1E97">
        <w:rPr>
          <w:rFonts w:ascii="Arial" w:eastAsia="Franklin Gothic Book" w:hAnsi="Arial" w:cs="Arial"/>
          <w:sz w:val="20"/>
          <w:szCs w:val="20"/>
        </w:rPr>
        <w:t xml:space="preserve">length of the </w:t>
      </w:r>
      <w:r w:rsidR="00A7608B" w:rsidRPr="00C776E2">
        <w:rPr>
          <w:rFonts w:ascii="Arial" w:eastAsia="Franklin Gothic Book" w:hAnsi="Arial" w:cs="Arial"/>
          <w:sz w:val="20"/>
          <w:szCs w:val="20"/>
        </w:rPr>
        <w:t xml:space="preserve">circadian cycle by </w:t>
      </w:r>
      <w:r w:rsidR="00442A54" w:rsidRPr="00C776E2">
        <w:rPr>
          <w:rFonts w:ascii="Arial" w:eastAsia="Franklin Gothic Book" w:hAnsi="Arial" w:cs="Arial"/>
          <w:sz w:val="20"/>
          <w:szCs w:val="20"/>
        </w:rPr>
        <w:t xml:space="preserve">structurally </w:t>
      </w:r>
      <w:r w:rsidR="00094C82" w:rsidRPr="00C776E2">
        <w:rPr>
          <w:rFonts w:ascii="Arial" w:eastAsia="Franklin Gothic Book" w:hAnsi="Arial" w:cs="Arial"/>
          <w:sz w:val="20"/>
          <w:szCs w:val="20"/>
        </w:rPr>
        <w:t>regulating the Cry1 protein</w:t>
      </w:r>
      <w:r w:rsidR="0052147F" w:rsidRPr="00C776E2">
        <w:rPr>
          <w:rFonts w:ascii="Arial" w:eastAsia="Franklin Gothic Book" w:hAnsi="Arial" w:cs="Arial"/>
          <w:sz w:val="20"/>
          <w:szCs w:val="20"/>
        </w:rPr>
        <w:t>’s</w:t>
      </w:r>
      <w:r w:rsidR="00094C82" w:rsidRPr="00C776E2">
        <w:rPr>
          <w:rFonts w:ascii="Arial" w:eastAsia="Franklin Gothic Book" w:hAnsi="Arial" w:cs="Arial"/>
          <w:sz w:val="20"/>
          <w:szCs w:val="20"/>
        </w:rPr>
        <w:t xml:space="preserve"> affinity to transcription factors</w:t>
      </w:r>
      <w:r w:rsidR="00442A54" w:rsidRPr="00C776E2">
        <w:rPr>
          <w:rFonts w:ascii="Arial" w:eastAsia="Franklin Gothic Book" w:hAnsi="Arial" w:cs="Arial"/>
          <w:sz w:val="20"/>
          <w:szCs w:val="20"/>
        </w:rPr>
        <w:t>.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My </w:t>
      </w:r>
      <w:r w:rsidRPr="00C776E2">
        <w:rPr>
          <w:rFonts w:ascii="Arial" w:eastAsia="Franklin Gothic Book" w:hAnsi="Arial" w:cs="Arial"/>
          <w:b/>
          <w:sz w:val="20"/>
          <w:szCs w:val="20"/>
        </w:rPr>
        <w:t>long-term goal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is to understand the processes by which the Cry1 affects circadian rhythm patterns. </w:t>
      </w:r>
    </w:p>
    <w:p w14:paraId="0066C391" w14:textId="218F64A1" w:rsidR="00F56E64" w:rsidRDefault="00626918" w:rsidP="00FF25DB">
      <w:pPr>
        <w:rPr>
          <w:rFonts w:ascii="Arial" w:eastAsia="Franklin Gothic Book" w:hAnsi="Arial" w:cs="Arial"/>
          <w:sz w:val="20"/>
          <w:szCs w:val="20"/>
        </w:rPr>
      </w:pPr>
      <w:r w:rsidRPr="00416853">
        <w:rPr>
          <w:rFonts w:ascii="Arial" w:eastAsia="Franklin Gothic Book" w:hAnsi="Arial" w:cs="Arial"/>
          <w:b/>
          <w:sz w:val="20"/>
          <w:szCs w:val="20"/>
          <w:u w:val="single"/>
        </w:rPr>
        <w:t>Aim #1</w:t>
      </w:r>
      <w:r>
        <w:rPr>
          <w:rFonts w:ascii="Arial" w:eastAsia="Franklin Gothic Book" w:hAnsi="Arial" w:cs="Arial"/>
          <w:sz w:val="20"/>
          <w:szCs w:val="20"/>
        </w:rPr>
        <w:t xml:space="preserve">: </w:t>
      </w:r>
      <w:r w:rsidR="009335CA">
        <w:rPr>
          <w:rFonts w:ascii="Arial" w:eastAsia="Franklin Gothic Book" w:hAnsi="Arial" w:cs="Arial"/>
          <w:sz w:val="20"/>
          <w:szCs w:val="20"/>
        </w:rPr>
        <w:t>Identify</w:t>
      </w:r>
      <w:r w:rsidR="00575553">
        <w:rPr>
          <w:rFonts w:ascii="Arial" w:eastAsia="Franklin Gothic Book" w:hAnsi="Arial" w:cs="Arial"/>
          <w:sz w:val="20"/>
          <w:szCs w:val="20"/>
        </w:rPr>
        <w:t xml:space="preserve"> </w:t>
      </w:r>
      <w:r w:rsidR="006D23B4">
        <w:rPr>
          <w:rFonts w:ascii="Arial" w:eastAsia="Franklin Gothic Book" w:hAnsi="Arial" w:cs="Arial"/>
          <w:sz w:val="20"/>
          <w:szCs w:val="20"/>
        </w:rPr>
        <w:t xml:space="preserve">and understand </w:t>
      </w:r>
      <w:r w:rsidR="00575553">
        <w:rPr>
          <w:rFonts w:ascii="Arial" w:eastAsia="Franklin Gothic Book" w:hAnsi="Arial" w:cs="Arial"/>
          <w:sz w:val="20"/>
          <w:szCs w:val="20"/>
        </w:rPr>
        <w:t xml:space="preserve">the </w:t>
      </w:r>
      <w:r w:rsidR="00BA219C">
        <w:rPr>
          <w:rFonts w:ascii="Arial" w:eastAsia="Franklin Gothic Book" w:hAnsi="Arial" w:cs="Arial"/>
          <w:sz w:val="20"/>
          <w:szCs w:val="20"/>
        </w:rPr>
        <w:t xml:space="preserve">protein </w:t>
      </w:r>
      <w:r w:rsidR="009335CA">
        <w:rPr>
          <w:rFonts w:ascii="Arial" w:eastAsia="Franklin Gothic Book" w:hAnsi="Arial" w:cs="Arial"/>
          <w:sz w:val="20"/>
          <w:szCs w:val="20"/>
        </w:rPr>
        <w:t>sequences</w:t>
      </w:r>
      <w:r w:rsidR="00E02770">
        <w:rPr>
          <w:rFonts w:ascii="Arial" w:eastAsia="Franklin Gothic Book" w:hAnsi="Arial" w:cs="Arial"/>
          <w:sz w:val="20"/>
          <w:szCs w:val="20"/>
        </w:rPr>
        <w:t xml:space="preserve"> conserved</w:t>
      </w:r>
      <w:r w:rsidR="001D3156">
        <w:rPr>
          <w:rFonts w:ascii="Arial" w:eastAsia="Franklin Gothic Book" w:hAnsi="Arial" w:cs="Arial"/>
          <w:sz w:val="20"/>
          <w:szCs w:val="20"/>
        </w:rPr>
        <w:t xml:space="preserve"> </w:t>
      </w:r>
      <w:r w:rsidR="00743379">
        <w:rPr>
          <w:rFonts w:ascii="Arial" w:eastAsia="Franklin Gothic Book" w:hAnsi="Arial" w:cs="Arial"/>
          <w:sz w:val="20"/>
          <w:szCs w:val="20"/>
        </w:rPr>
        <w:t>with the</w:t>
      </w:r>
      <w:r w:rsidR="00575553">
        <w:rPr>
          <w:rFonts w:ascii="Arial" w:eastAsia="Franklin Gothic Book" w:hAnsi="Arial" w:cs="Arial"/>
          <w:sz w:val="20"/>
          <w:szCs w:val="20"/>
        </w:rPr>
        <w:t xml:space="preserve"> CRY1</w:t>
      </w:r>
      <w:r w:rsidR="006D23B4">
        <w:rPr>
          <w:rFonts w:ascii="Arial" w:eastAsia="Franklin Gothic Book" w:hAnsi="Arial" w:cs="Arial"/>
          <w:sz w:val="20"/>
          <w:szCs w:val="20"/>
        </w:rPr>
        <w:t xml:space="preserve"> gene</w:t>
      </w:r>
      <w:r w:rsidR="00511063">
        <w:rPr>
          <w:rFonts w:ascii="Arial" w:eastAsia="Franklin Gothic Book" w:hAnsi="Arial" w:cs="Arial"/>
          <w:sz w:val="20"/>
          <w:szCs w:val="20"/>
        </w:rPr>
        <w:t xml:space="preserve"> </w:t>
      </w:r>
      <w:r w:rsidR="006057B6">
        <w:rPr>
          <w:rFonts w:ascii="Arial" w:eastAsia="Franklin Gothic Book" w:hAnsi="Arial" w:cs="Arial"/>
          <w:sz w:val="20"/>
          <w:szCs w:val="20"/>
        </w:rPr>
        <w:t xml:space="preserve">that are </w:t>
      </w:r>
      <w:r w:rsidR="00CF58C1">
        <w:rPr>
          <w:rFonts w:ascii="Arial" w:eastAsia="Franklin Gothic Book" w:hAnsi="Arial" w:cs="Arial"/>
          <w:sz w:val="20"/>
          <w:szCs w:val="20"/>
        </w:rPr>
        <w:t xml:space="preserve">necessary for </w:t>
      </w:r>
      <w:r w:rsidR="00743379">
        <w:rPr>
          <w:rFonts w:ascii="Arial" w:eastAsia="Franklin Gothic Book" w:hAnsi="Arial" w:cs="Arial"/>
          <w:sz w:val="20"/>
          <w:szCs w:val="20"/>
        </w:rPr>
        <w:t xml:space="preserve">common circadian clock transcriptional regulation. </w:t>
      </w:r>
    </w:p>
    <w:p w14:paraId="25293C3C" w14:textId="2D4E7A82" w:rsidR="005D5E78" w:rsidRDefault="005D5E78" w:rsidP="00FF25DB">
      <w:pPr>
        <w:rPr>
          <w:rFonts w:ascii="Arial" w:eastAsia="Franklin Gothic Book" w:hAnsi="Arial" w:cs="Arial"/>
          <w:sz w:val="20"/>
          <w:szCs w:val="20"/>
        </w:rPr>
      </w:pPr>
      <w:r w:rsidRPr="00416853">
        <w:rPr>
          <w:rFonts w:ascii="Arial" w:eastAsia="Franklin Gothic Book" w:hAnsi="Arial" w:cs="Arial"/>
          <w:b/>
          <w:sz w:val="20"/>
          <w:szCs w:val="20"/>
        </w:rPr>
        <w:t>Approach</w:t>
      </w:r>
      <w:r>
        <w:rPr>
          <w:rFonts w:ascii="Arial" w:eastAsia="Franklin Gothic Book" w:hAnsi="Arial" w:cs="Arial"/>
          <w:sz w:val="20"/>
          <w:szCs w:val="20"/>
        </w:rPr>
        <w:t>:</w:t>
      </w:r>
      <w:r w:rsidR="006A6D6B">
        <w:rPr>
          <w:rFonts w:ascii="Arial" w:eastAsia="Franklin Gothic Book" w:hAnsi="Arial" w:cs="Arial"/>
          <w:sz w:val="20"/>
          <w:szCs w:val="20"/>
        </w:rPr>
        <w:t xml:space="preserve"> </w:t>
      </w:r>
      <w:r w:rsidR="00D4112E">
        <w:rPr>
          <w:rFonts w:ascii="Arial" w:eastAsia="Franklin Gothic Book" w:hAnsi="Arial" w:cs="Arial"/>
          <w:sz w:val="20"/>
          <w:szCs w:val="20"/>
        </w:rPr>
        <w:t xml:space="preserve">I will use </w:t>
      </w:r>
      <w:r w:rsidR="00574137">
        <w:rPr>
          <w:rFonts w:ascii="Arial" w:eastAsia="Franklin Gothic Book" w:hAnsi="Arial" w:cs="Arial"/>
          <w:sz w:val="20"/>
          <w:szCs w:val="20"/>
        </w:rPr>
        <w:t xml:space="preserve">online </w:t>
      </w:r>
      <w:r w:rsidR="007A51C0">
        <w:rPr>
          <w:rFonts w:ascii="Arial" w:eastAsia="Franklin Gothic Book" w:hAnsi="Arial" w:cs="Arial"/>
          <w:sz w:val="20"/>
          <w:szCs w:val="20"/>
        </w:rPr>
        <w:t>databases Pfam and SMART</w:t>
      </w:r>
      <w:r w:rsidR="00FD639A">
        <w:rPr>
          <w:rFonts w:ascii="Arial" w:eastAsia="Franklin Gothic Book" w:hAnsi="Arial" w:cs="Arial"/>
          <w:sz w:val="20"/>
          <w:szCs w:val="20"/>
        </w:rPr>
        <w:t xml:space="preserve"> to align the </w:t>
      </w:r>
      <w:r w:rsidR="002105CC">
        <w:rPr>
          <w:rFonts w:ascii="Arial" w:eastAsia="Franklin Gothic Book" w:hAnsi="Arial" w:cs="Arial"/>
          <w:sz w:val="20"/>
          <w:szCs w:val="20"/>
        </w:rPr>
        <w:t xml:space="preserve">conserved protein sequences of </w:t>
      </w:r>
      <w:r w:rsidR="00FD639A">
        <w:rPr>
          <w:rFonts w:ascii="Arial" w:eastAsia="Franklin Gothic Book" w:hAnsi="Arial" w:cs="Arial"/>
          <w:sz w:val="20"/>
          <w:szCs w:val="20"/>
        </w:rPr>
        <w:t xml:space="preserve">Cry1 </w:t>
      </w:r>
      <w:r w:rsidR="005A671D">
        <w:rPr>
          <w:rFonts w:ascii="Arial" w:eastAsia="Franklin Gothic Book" w:hAnsi="Arial" w:cs="Arial"/>
          <w:sz w:val="20"/>
          <w:szCs w:val="20"/>
        </w:rPr>
        <w:t xml:space="preserve">of human and mouse. </w:t>
      </w:r>
      <w:r w:rsidR="00B9045E">
        <w:rPr>
          <w:rFonts w:ascii="Arial" w:eastAsia="Franklin Gothic Book" w:hAnsi="Arial" w:cs="Arial"/>
          <w:sz w:val="20"/>
          <w:szCs w:val="20"/>
        </w:rPr>
        <w:t>I will then u</w:t>
      </w:r>
      <w:r w:rsidR="00437BE4">
        <w:rPr>
          <w:rFonts w:ascii="Arial" w:eastAsia="Franklin Gothic Book" w:hAnsi="Arial" w:cs="Arial"/>
          <w:sz w:val="20"/>
          <w:szCs w:val="20"/>
        </w:rPr>
        <w:t>se CRISPR-Cas9 to</w:t>
      </w:r>
      <w:r w:rsidR="003E39F9">
        <w:rPr>
          <w:rFonts w:ascii="Arial" w:eastAsia="Franklin Gothic Book" w:hAnsi="Arial" w:cs="Arial"/>
          <w:sz w:val="20"/>
          <w:szCs w:val="20"/>
        </w:rPr>
        <w:t xml:space="preserve"> create</w:t>
      </w:r>
      <w:r w:rsidR="00C122FF">
        <w:rPr>
          <w:rFonts w:ascii="Arial" w:eastAsia="Franklin Gothic Book" w:hAnsi="Arial" w:cs="Arial"/>
          <w:sz w:val="20"/>
          <w:szCs w:val="20"/>
        </w:rPr>
        <w:t xml:space="preserve"> transgenic mice line</w:t>
      </w:r>
      <w:r w:rsidR="006C2D35">
        <w:rPr>
          <w:rFonts w:ascii="Arial" w:eastAsia="Franklin Gothic Book" w:hAnsi="Arial" w:cs="Arial"/>
          <w:sz w:val="20"/>
          <w:szCs w:val="20"/>
        </w:rPr>
        <w:t>s</w:t>
      </w:r>
      <w:r w:rsidR="00C122FF">
        <w:rPr>
          <w:rFonts w:ascii="Arial" w:eastAsia="Franklin Gothic Book" w:hAnsi="Arial" w:cs="Arial"/>
          <w:sz w:val="20"/>
          <w:szCs w:val="20"/>
        </w:rPr>
        <w:t xml:space="preserve"> with</w:t>
      </w:r>
      <w:r w:rsidR="00BC581A">
        <w:rPr>
          <w:rFonts w:ascii="Arial" w:eastAsia="Franklin Gothic Book" w:hAnsi="Arial" w:cs="Arial"/>
          <w:sz w:val="20"/>
          <w:szCs w:val="20"/>
        </w:rPr>
        <w:t xml:space="preserve"> a 72 b</w:t>
      </w:r>
      <w:r w:rsidR="00BC0054">
        <w:rPr>
          <w:rFonts w:ascii="Arial" w:eastAsia="Franklin Gothic Book" w:hAnsi="Arial" w:cs="Arial"/>
          <w:sz w:val="20"/>
          <w:szCs w:val="20"/>
        </w:rPr>
        <w:t xml:space="preserve">ase </w:t>
      </w:r>
      <w:r w:rsidR="00BC581A">
        <w:rPr>
          <w:rFonts w:ascii="Arial" w:eastAsia="Franklin Gothic Book" w:hAnsi="Arial" w:cs="Arial"/>
          <w:sz w:val="20"/>
          <w:szCs w:val="20"/>
        </w:rPr>
        <w:t>p</w:t>
      </w:r>
      <w:r w:rsidR="00BC0054">
        <w:rPr>
          <w:rFonts w:ascii="Arial" w:eastAsia="Franklin Gothic Book" w:hAnsi="Arial" w:cs="Arial"/>
          <w:sz w:val="20"/>
          <w:szCs w:val="20"/>
        </w:rPr>
        <w:t>air</w:t>
      </w:r>
      <w:r w:rsidR="003E39F9">
        <w:rPr>
          <w:rFonts w:ascii="Arial" w:eastAsia="Franklin Gothic Book" w:hAnsi="Arial" w:cs="Arial"/>
          <w:sz w:val="20"/>
          <w:szCs w:val="20"/>
        </w:rPr>
        <w:t xml:space="preserve"> deletion </w:t>
      </w:r>
      <w:r w:rsidR="00247E11">
        <w:rPr>
          <w:rFonts w:ascii="Arial" w:eastAsia="Franklin Gothic Book" w:hAnsi="Arial" w:cs="Arial"/>
          <w:sz w:val="20"/>
          <w:szCs w:val="20"/>
        </w:rPr>
        <w:t xml:space="preserve">on </w:t>
      </w:r>
      <w:r w:rsidR="002877DB">
        <w:rPr>
          <w:rFonts w:ascii="Arial" w:eastAsia="Franklin Gothic Book" w:hAnsi="Arial" w:cs="Arial"/>
          <w:sz w:val="20"/>
          <w:szCs w:val="20"/>
        </w:rPr>
        <w:t>the Cry1 gene on chromosome 10</w:t>
      </w:r>
      <w:r w:rsidR="006C2D35">
        <w:rPr>
          <w:rFonts w:ascii="Arial" w:eastAsia="Franklin Gothic Book" w:hAnsi="Arial" w:cs="Arial"/>
          <w:sz w:val="20"/>
          <w:szCs w:val="20"/>
        </w:rPr>
        <w:t xml:space="preserve">: </w:t>
      </w:r>
      <w:r w:rsidR="00E4675A">
        <w:rPr>
          <w:rFonts w:ascii="Arial" w:eastAsia="Franklin Gothic Book" w:hAnsi="Arial" w:cs="Arial"/>
          <w:sz w:val="20"/>
          <w:szCs w:val="20"/>
        </w:rPr>
        <w:t>Cry1-/Cry1- and Cry1+/Cry1-</w:t>
      </w:r>
      <w:r w:rsidR="002877DB">
        <w:rPr>
          <w:rFonts w:ascii="Arial" w:eastAsia="Franklin Gothic Book" w:hAnsi="Arial" w:cs="Arial"/>
          <w:sz w:val="20"/>
          <w:szCs w:val="20"/>
        </w:rPr>
        <w:t xml:space="preserve">. </w:t>
      </w:r>
      <w:r w:rsidR="001D3156">
        <w:rPr>
          <w:rFonts w:ascii="Arial" w:eastAsia="Franklin Gothic Book" w:hAnsi="Arial" w:cs="Arial"/>
          <w:sz w:val="20"/>
          <w:szCs w:val="20"/>
        </w:rPr>
        <w:t xml:space="preserve">Transgenic and wild-type mice will </w:t>
      </w:r>
      <w:r w:rsidR="00C24B5F">
        <w:rPr>
          <w:rFonts w:ascii="Arial" w:eastAsia="Franklin Gothic Book" w:hAnsi="Arial" w:cs="Arial"/>
          <w:sz w:val="20"/>
          <w:szCs w:val="20"/>
        </w:rPr>
        <w:t xml:space="preserve">then be reared under equal environmental conditions and </w:t>
      </w:r>
      <w:r w:rsidR="00382347">
        <w:rPr>
          <w:rFonts w:ascii="Arial" w:eastAsia="Franklin Gothic Book" w:hAnsi="Arial" w:cs="Arial"/>
          <w:sz w:val="20"/>
          <w:szCs w:val="20"/>
        </w:rPr>
        <w:t>their sleep-wake cycles will be observed.</w:t>
      </w:r>
    </w:p>
    <w:p w14:paraId="297A3B2A" w14:textId="386E2F82" w:rsidR="005D5E78" w:rsidRDefault="005D5E78" w:rsidP="00FF25DB">
      <w:pPr>
        <w:rPr>
          <w:rFonts w:ascii="Arial" w:eastAsia="Franklin Gothic Book" w:hAnsi="Arial" w:cs="Arial"/>
          <w:sz w:val="20"/>
          <w:szCs w:val="20"/>
        </w:rPr>
      </w:pPr>
      <w:r w:rsidRPr="00416853">
        <w:rPr>
          <w:rFonts w:ascii="Arial" w:eastAsia="Franklin Gothic Book" w:hAnsi="Arial" w:cs="Arial"/>
          <w:b/>
          <w:sz w:val="20"/>
          <w:szCs w:val="20"/>
        </w:rPr>
        <w:t>Hypothesis</w:t>
      </w:r>
      <w:r>
        <w:rPr>
          <w:rFonts w:ascii="Arial" w:eastAsia="Franklin Gothic Book" w:hAnsi="Arial" w:cs="Arial"/>
          <w:sz w:val="20"/>
          <w:szCs w:val="20"/>
        </w:rPr>
        <w:t>:</w:t>
      </w:r>
      <w:r w:rsidR="00382347">
        <w:rPr>
          <w:rFonts w:ascii="Arial" w:eastAsia="Franklin Gothic Book" w:hAnsi="Arial" w:cs="Arial"/>
          <w:sz w:val="20"/>
          <w:szCs w:val="20"/>
        </w:rPr>
        <w:t xml:space="preserve"> Deletions within the Cry1 gene </w:t>
      </w:r>
      <w:r w:rsidR="00AD2D70">
        <w:rPr>
          <w:rFonts w:ascii="Arial" w:eastAsia="Franklin Gothic Book" w:hAnsi="Arial" w:cs="Arial"/>
          <w:sz w:val="20"/>
          <w:szCs w:val="20"/>
        </w:rPr>
        <w:t xml:space="preserve">will </w:t>
      </w:r>
      <w:r w:rsidR="001C37EA">
        <w:rPr>
          <w:rFonts w:ascii="Arial" w:eastAsia="Franklin Gothic Book" w:hAnsi="Arial" w:cs="Arial"/>
          <w:sz w:val="20"/>
          <w:szCs w:val="20"/>
        </w:rPr>
        <w:t xml:space="preserve">result in </w:t>
      </w:r>
      <w:r w:rsidR="00CB68D1">
        <w:rPr>
          <w:rFonts w:ascii="Arial" w:eastAsia="Franklin Gothic Book" w:hAnsi="Arial" w:cs="Arial"/>
          <w:sz w:val="20"/>
          <w:szCs w:val="20"/>
        </w:rPr>
        <w:t xml:space="preserve">the lengthening of sleep-wake cycle of the affected mice lines. </w:t>
      </w:r>
    </w:p>
    <w:p w14:paraId="2739A8DE" w14:textId="45331685" w:rsidR="005D5E78" w:rsidRPr="00C776E2" w:rsidRDefault="005D5E78" w:rsidP="00FF25DB">
      <w:pPr>
        <w:rPr>
          <w:rFonts w:ascii="Arial" w:eastAsia="Franklin Gothic Book" w:hAnsi="Arial" w:cs="Arial"/>
          <w:sz w:val="20"/>
          <w:szCs w:val="20"/>
        </w:rPr>
      </w:pPr>
      <w:r w:rsidRPr="00416853">
        <w:rPr>
          <w:rFonts w:ascii="Arial" w:eastAsia="Franklin Gothic Book" w:hAnsi="Arial" w:cs="Arial"/>
          <w:b/>
          <w:sz w:val="20"/>
          <w:szCs w:val="20"/>
        </w:rPr>
        <w:t>Rationale</w:t>
      </w:r>
      <w:r>
        <w:rPr>
          <w:rFonts w:ascii="Arial" w:eastAsia="Franklin Gothic Book" w:hAnsi="Arial" w:cs="Arial"/>
          <w:sz w:val="20"/>
          <w:szCs w:val="20"/>
        </w:rPr>
        <w:t>:</w:t>
      </w:r>
      <w:r w:rsidR="00CB68D1">
        <w:rPr>
          <w:rFonts w:ascii="Arial" w:eastAsia="Franklin Gothic Book" w:hAnsi="Arial" w:cs="Arial"/>
          <w:sz w:val="20"/>
          <w:szCs w:val="20"/>
        </w:rPr>
        <w:t xml:space="preserve"> </w:t>
      </w:r>
      <w:r w:rsidR="00B82EB0">
        <w:rPr>
          <w:rFonts w:ascii="Arial" w:eastAsia="Franklin Gothic Book" w:hAnsi="Arial" w:cs="Arial"/>
          <w:sz w:val="20"/>
          <w:szCs w:val="20"/>
        </w:rPr>
        <w:t xml:space="preserve">The molecular clock in mammals is controlled </w:t>
      </w:r>
      <w:r w:rsidR="00A8465E">
        <w:rPr>
          <w:rFonts w:ascii="Arial" w:eastAsia="Franklin Gothic Book" w:hAnsi="Arial" w:cs="Arial"/>
          <w:sz w:val="20"/>
          <w:szCs w:val="20"/>
        </w:rPr>
        <w:t>through</w:t>
      </w:r>
      <w:r w:rsidR="00B82EB0">
        <w:rPr>
          <w:rFonts w:ascii="Arial" w:eastAsia="Franklin Gothic Book" w:hAnsi="Arial" w:cs="Arial"/>
          <w:sz w:val="20"/>
          <w:szCs w:val="20"/>
        </w:rPr>
        <w:t xml:space="preserve"> a negative feedback loop </w:t>
      </w:r>
      <w:r w:rsidR="00A8465E">
        <w:rPr>
          <w:rFonts w:ascii="Arial" w:eastAsia="Franklin Gothic Book" w:hAnsi="Arial" w:cs="Arial"/>
          <w:sz w:val="20"/>
          <w:szCs w:val="20"/>
        </w:rPr>
        <w:t xml:space="preserve">with the transcriptional repressor protein, Cry1. </w:t>
      </w:r>
      <w:r w:rsidR="00E74A71">
        <w:rPr>
          <w:rFonts w:ascii="Arial" w:eastAsia="Franklin Gothic Book" w:hAnsi="Arial" w:cs="Arial"/>
          <w:sz w:val="20"/>
          <w:szCs w:val="20"/>
        </w:rPr>
        <w:t>The absence of Cry1 protein at normal levels should result in</w:t>
      </w:r>
      <w:r w:rsidR="00E77483">
        <w:rPr>
          <w:rFonts w:ascii="Arial" w:eastAsia="Franklin Gothic Book" w:hAnsi="Arial" w:cs="Arial"/>
          <w:sz w:val="20"/>
          <w:szCs w:val="20"/>
        </w:rPr>
        <w:t xml:space="preserve"> the inefficient regulation of the clock complex and the lengthening of the sleep-wake </w:t>
      </w:r>
      <w:proofErr w:type="gramStart"/>
      <w:r w:rsidR="00E77483">
        <w:rPr>
          <w:rFonts w:ascii="Arial" w:eastAsia="Franklin Gothic Book" w:hAnsi="Arial" w:cs="Arial"/>
          <w:sz w:val="20"/>
          <w:szCs w:val="20"/>
        </w:rPr>
        <w:t>cycle</w:t>
      </w:r>
      <w:r w:rsidR="00B65CBB">
        <w:rPr>
          <w:rFonts w:ascii="Arial" w:eastAsia="Franklin Gothic Book" w:hAnsi="Arial" w:cs="Arial"/>
          <w:sz w:val="20"/>
          <w:szCs w:val="20"/>
        </w:rPr>
        <w:t>[</w:t>
      </w:r>
      <w:proofErr w:type="gramEnd"/>
      <w:r w:rsidR="00B65CBB">
        <w:rPr>
          <w:rFonts w:ascii="Arial" w:eastAsia="Franklin Gothic Book" w:hAnsi="Arial" w:cs="Arial"/>
          <w:sz w:val="20"/>
          <w:szCs w:val="20"/>
        </w:rPr>
        <w:t>5]</w:t>
      </w:r>
      <w:r w:rsidR="00E77483">
        <w:rPr>
          <w:rFonts w:ascii="Arial" w:eastAsia="Franklin Gothic Book" w:hAnsi="Arial" w:cs="Arial"/>
          <w:sz w:val="20"/>
          <w:szCs w:val="20"/>
        </w:rPr>
        <w:t xml:space="preserve">. </w:t>
      </w:r>
    </w:p>
    <w:p w14:paraId="0EA7558B" w14:textId="77777777" w:rsidR="00E6250A" w:rsidRPr="00C776E2" w:rsidRDefault="00E6250A">
      <w:pPr>
        <w:rPr>
          <w:rFonts w:ascii="Arial" w:eastAsia="Franklin Gothic Book" w:hAnsi="Arial" w:cs="Arial"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br w:type="page"/>
      </w:r>
    </w:p>
    <w:p w14:paraId="4040C750" w14:textId="2FB00472" w:rsidR="00F56E64" w:rsidRPr="00C776E2" w:rsidRDefault="00F56E64" w:rsidP="00FF25DB">
      <w:pPr>
        <w:rPr>
          <w:rFonts w:ascii="Arial" w:eastAsia="Franklin Gothic Book" w:hAnsi="Arial" w:cs="Arial"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lastRenderedPageBreak/>
        <w:t>REFERENCES</w:t>
      </w:r>
    </w:p>
    <w:p w14:paraId="08A216EA" w14:textId="04BF916A" w:rsidR="00A74066" w:rsidRPr="00C776E2" w:rsidRDefault="0025366D" w:rsidP="00A740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C776E2">
        <w:rPr>
          <w:rFonts w:ascii="Arial" w:eastAsia="Franklin Gothic Book" w:hAnsi="Arial" w:cs="Arial"/>
          <w:sz w:val="20"/>
          <w:szCs w:val="20"/>
        </w:rPr>
        <w:t>Bjorvatn</w:t>
      </w:r>
      <w:proofErr w:type="spellEnd"/>
      <w:r w:rsidRPr="00C776E2">
        <w:rPr>
          <w:rFonts w:ascii="Arial" w:eastAsia="Franklin Gothic Book" w:hAnsi="Arial" w:cs="Arial"/>
          <w:sz w:val="20"/>
          <w:szCs w:val="20"/>
        </w:rPr>
        <w:t xml:space="preserve">, B., &amp; </w:t>
      </w:r>
      <w:proofErr w:type="spellStart"/>
      <w:r w:rsidRPr="00C776E2">
        <w:rPr>
          <w:rFonts w:ascii="Arial" w:eastAsia="Franklin Gothic Book" w:hAnsi="Arial" w:cs="Arial"/>
          <w:sz w:val="20"/>
          <w:szCs w:val="20"/>
        </w:rPr>
        <w:t>Pallesen</w:t>
      </w:r>
      <w:proofErr w:type="spellEnd"/>
      <w:r w:rsidRPr="00C776E2">
        <w:rPr>
          <w:rFonts w:ascii="Arial" w:eastAsia="Franklin Gothic Book" w:hAnsi="Arial" w:cs="Arial"/>
          <w:sz w:val="20"/>
          <w:szCs w:val="20"/>
        </w:rPr>
        <w:t xml:space="preserve">, S. (2009). A practical approach to circadian rhythm sleep disorders. Sleep Medicine Reviews,13(1), 47-60. </w:t>
      </w:r>
      <w:proofErr w:type="gramStart"/>
      <w:r w:rsidRPr="00C776E2">
        <w:rPr>
          <w:rFonts w:ascii="Arial" w:eastAsia="Franklin Gothic Book" w:hAnsi="Arial" w:cs="Arial"/>
          <w:sz w:val="20"/>
          <w:szCs w:val="20"/>
        </w:rPr>
        <w:t>doi:10.1016/j.smrv</w:t>
      </w:r>
      <w:proofErr w:type="gramEnd"/>
      <w:r w:rsidRPr="00C776E2">
        <w:rPr>
          <w:rFonts w:ascii="Arial" w:eastAsia="Franklin Gothic Book" w:hAnsi="Arial" w:cs="Arial"/>
          <w:sz w:val="20"/>
          <w:szCs w:val="20"/>
        </w:rPr>
        <w:t>.2008.04.009</w:t>
      </w:r>
    </w:p>
    <w:p w14:paraId="1301E10A" w14:textId="4BF3A929" w:rsidR="00757BEA" w:rsidRPr="00C776E2" w:rsidRDefault="4027FD8D" w:rsidP="00757BEA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Chaves, I., Pokorny, R.,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Byrdin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M., Hoang, N., Ritz, T.,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Brettel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K., . . . Ahmad, M. (2011). The Cryptochromes: Blue Light Photoreceptors in Plants and Animals.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Annual Review of Plant Biology,62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>(1), 335-364. doi:10.1146/annurev-arplant-042110-103759</w:t>
      </w:r>
    </w:p>
    <w:p w14:paraId="3A5AE029" w14:textId="755CAAF8" w:rsidR="040BEC2E" w:rsidRPr="00C776E2" w:rsidRDefault="1A1153FA" w:rsidP="040BEC2E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r w:rsidRPr="008C0BBD">
        <w:rPr>
          <w:rFonts w:ascii="Arial" w:eastAsia="Franklin Gothic Book" w:hAnsi="Arial" w:cs="Arial"/>
          <w:color w:val="323232"/>
          <w:sz w:val="20"/>
          <w:szCs w:val="20"/>
          <w:lang w:val="fr-FR"/>
          <w:rPrChange w:id="1" w:author="Sara Acosta" w:date="2019-03-07T11:03:00Z">
            <w:rPr>
              <w:rFonts w:ascii="Arial" w:eastAsia="Franklin Gothic Book" w:hAnsi="Arial" w:cs="Arial"/>
              <w:color w:val="323232"/>
              <w:sz w:val="20"/>
              <w:szCs w:val="20"/>
            </w:rPr>
          </w:rPrChange>
        </w:rPr>
        <w:t xml:space="preserve">Zhu, H., Conte, F., &amp; Green, C. B. (2003). 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Nuclear Localization and Transcriptional Repression Are Confined to Separable Domains in the Circadian Protein CRYPTOCHROME.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Current Biology,13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(18), 1653-1658. </w:t>
      </w:r>
      <w:proofErr w:type="gram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doi:10.1016/j.cub</w:t>
      </w:r>
      <w:proofErr w:type="gram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.2003.08.033</w:t>
      </w:r>
    </w:p>
    <w:p w14:paraId="7E4525EB" w14:textId="53F3B406" w:rsidR="4027FD8D" w:rsidRPr="00B65CBB" w:rsidRDefault="4027FD8D" w:rsidP="56D78B07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Gao, P.,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Yoo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S., Lee, K.,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Rosensweig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C., Takahashi, J. S., Chen, B. P., &amp; Green, C. B. (2013). Phosphorylation of the Cryptochrome 1 C-terminal Tail Regulates Circadian Period Length.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Journal of Biological Chemistry,288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>(49), 35277-35286. doi:10.1074/jbc.m113.509604</w:t>
      </w:r>
    </w:p>
    <w:p w14:paraId="1ACE90BE" w14:textId="77777777" w:rsidR="00B65CBB" w:rsidRPr="00C776E2" w:rsidRDefault="00B65CBB" w:rsidP="00B65CBB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Patke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A., Murphy, P. J.,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Onat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O. E., Krieger, A. C.,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Özçelik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T., Campbell, S. S., &amp; Young, M. W. (2017). Mutation of the Human Circadian Clock Gene CRY1 in Familial Delayed Sleep Phase Disorder.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Cell,169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(2). </w:t>
      </w:r>
      <w:proofErr w:type="gram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doi:10.1016/j.cell</w:t>
      </w:r>
      <w:proofErr w:type="gram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.2017.03.027</w:t>
      </w:r>
    </w:p>
    <w:p w14:paraId="474E1D80" w14:textId="77777777" w:rsidR="00B65CBB" w:rsidRPr="00C776E2" w:rsidRDefault="00B65CBB" w:rsidP="00B65CBB">
      <w:pPr>
        <w:pStyle w:val="ListParagraph"/>
        <w:rPr>
          <w:rFonts w:ascii="Arial" w:hAnsi="Arial" w:cs="Arial"/>
          <w:color w:val="323232"/>
          <w:sz w:val="20"/>
          <w:szCs w:val="20"/>
        </w:rPr>
      </w:pPr>
    </w:p>
    <w:p w14:paraId="405584F2" w14:textId="5547945D" w:rsidR="007E6086" w:rsidRPr="00C776E2" w:rsidRDefault="007E6086">
      <w:pPr>
        <w:rPr>
          <w:rFonts w:ascii="Arial" w:hAnsi="Arial" w:cs="Arial"/>
        </w:rPr>
      </w:pPr>
    </w:p>
    <w:sectPr w:rsidR="007E6086" w:rsidRPr="00C7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CBA"/>
    <w:multiLevelType w:val="hybridMultilevel"/>
    <w:tmpl w:val="B916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FCB"/>
    <w:multiLevelType w:val="hybridMultilevel"/>
    <w:tmpl w:val="9F04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 Acosta">
    <w15:presenceInfo w15:providerId="Windows Live" w15:userId="07cec1d5cb69cc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5"/>
    <w:rsid w:val="00015390"/>
    <w:rsid w:val="00051948"/>
    <w:rsid w:val="00056CDB"/>
    <w:rsid w:val="00094C82"/>
    <w:rsid w:val="000D2D49"/>
    <w:rsid w:val="000E35BA"/>
    <w:rsid w:val="000F101F"/>
    <w:rsid w:val="000F1EF0"/>
    <w:rsid w:val="001222E2"/>
    <w:rsid w:val="00130F1F"/>
    <w:rsid w:val="00133164"/>
    <w:rsid w:val="00142790"/>
    <w:rsid w:val="001447F4"/>
    <w:rsid w:val="001514C1"/>
    <w:rsid w:val="00155807"/>
    <w:rsid w:val="00173397"/>
    <w:rsid w:val="001B49DF"/>
    <w:rsid w:val="001B71AA"/>
    <w:rsid w:val="001B7D45"/>
    <w:rsid w:val="001C1BDC"/>
    <w:rsid w:val="001C37EA"/>
    <w:rsid w:val="001D3156"/>
    <w:rsid w:val="001E0000"/>
    <w:rsid w:val="001E1230"/>
    <w:rsid w:val="002105CC"/>
    <w:rsid w:val="00217730"/>
    <w:rsid w:val="00247E11"/>
    <w:rsid w:val="0025366D"/>
    <w:rsid w:val="002877DB"/>
    <w:rsid w:val="002C431B"/>
    <w:rsid w:val="002C4C85"/>
    <w:rsid w:val="002D4501"/>
    <w:rsid w:val="002E0A0D"/>
    <w:rsid w:val="002F40A8"/>
    <w:rsid w:val="003006BE"/>
    <w:rsid w:val="00313173"/>
    <w:rsid w:val="00341D90"/>
    <w:rsid w:val="0034537D"/>
    <w:rsid w:val="0036123B"/>
    <w:rsid w:val="0038172F"/>
    <w:rsid w:val="00382347"/>
    <w:rsid w:val="003A16FB"/>
    <w:rsid w:val="003B07E4"/>
    <w:rsid w:val="003B3F94"/>
    <w:rsid w:val="003C6D7C"/>
    <w:rsid w:val="003E39F9"/>
    <w:rsid w:val="003E761B"/>
    <w:rsid w:val="003F4BB0"/>
    <w:rsid w:val="003F4F12"/>
    <w:rsid w:val="00416853"/>
    <w:rsid w:val="004232BB"/>
    <w:rsid w:val="0042405E"/>
    <w:rsid w:val="00433484"/>
    <w:rsid w:val="00437BE4"/>
    <w:rsid w:val="00442A54"/>
    <w:rsid w:val="00452E95"/>
    <w:rsid w:val="0045436A"/>
    <w:rsid w:val="00470965"/>
    <w:rsid w:val="004A12E2"/>
    <w:rsid w:val="004A4934"/>
    <w:rsid w:val="004C1282"/>
    <w:rsid w:val="004C63FE"/>
    <w:rsid w:val="00506C4B"/>
    <w:rsid w:val="00511063"/>
    <w:rsid w:val="0052147F"/>
    <w:rsid w:val="005236F2"/>
    <w:rsid w:val="00541B57"/>
    <w:rsid w:val="00564398"/>
    <w:rsid w:val="00570FB7"/>
    <w:rsid w:val="00571CD4"/>
    <w:rsid w:val="00574137"/>
    <w:rsid w:val="00575553"/>
    <w:rsid w:val="00595F87"/>
    <w:rsid w:val="005A20DB"/>
    <w:rsid w:val="005A671D"/>
    <w:rsid w:val="005B1458"/>
    <w:rsid w:val="005C178E"/>
    <w:rsid w:val="005D26F7"/>
    <w:rsid w:val="005D2787"/>
    <w:rsid w:val="005D3489"/>
    <w:rsid w:val="005D5E78"/>
    <w:rsid w:val="005E1F8B"/>
    <w:rsid w:val="006057B6"/>
    <w:rsid w:val="006101CF"/>
    <w:rsid w:val="00626918"/>
    <w:rsid w:val="006427C5"/>
    <w:rsid w:val="00660511"/>
    <w:rsid w:val="00694608"/>
    <w:rsid w:val="006962EF"/>
    <w:rsid w:val="006A6D6B"/>
    <w:rsid w:val="006B5E51"/>
    <w:rsid w:val="006C2D35"/>
    <w:rsid w:val="006D23B4"/>
    <w:rsid w:val="006E170C"/>
    <w:rsid w:val="00716C49"/>
    <w:rsid w:val="00730306"/>
    <w:rsid w:val="00743379"/>
    <w:rsid w:val="00757BEA"/>
    <w:rsid w:val="00770F1A"/>
    <w:rsid w:val="007972CC"/>
    <w:rsid w:val="007A036C"/>
    <w:rsid w:val="007A51C0"/>
    <w:rsid w:val="007C0E79"/>
    <w:rsid w:val="007C5251"/>
    <w:rsid w:val="007C6D29"/>
    <w:rsid w:val="007D521F"/>
    <w:rsid w:val="007E54E6"/>
    <w:rsid w:val="007E6086"/>
    <w:rsid w:val="008540DE"/>
    <w:rsid w:val="00875B37"/>
    <w:rsid w:val="00876429"/>
    <w:rsid w:val="008B6452"/>
    <w:rsid w:val="008B6C8E"/>
    <w:rsid w:val="008C0BBD"/>
    <w:rsid w:val="008C200E"/>
    <w:rsid w:val="008C7D2B"/>
    <w:rsid w:val="008E0ECB"/>
    <w:rsid w:val="008E5076"/>
    <w:rsid w:val="008F5D3F"/>
    <w:rsid w:val="00907C46"/>
    <w:rsid w:val="009131EB"/>
    <w:rsid w:val="00921808"/>
    <w:rsid w:val="00930B1F"/>
    <w:rsid w:val="009335CA"/>
    <w:rsid w:val="0093395C"/>
    <w:rsid w:val="00950C43"/>
    <w:rsid w:val="009646E2"/>
    <w:rsid w:val="009700F9"/>
    <w:rsid w:val="0097344B"/>
    <w:rsid w:val="0097513E"/>
    <w:rsid w:val="009757FE"/>
    <w:rsid w:val="00990B6E"/>
    <w:rsid w:val="009B417D"/>
    <w:rsid w:val="00A001FE"/>
    <w:rsid w:val="00A00393"/>
    <w:rsid w:val="00A050C6"/>
    <w:rsid w:val="00A22DF8"/>
    <w:rsid w:val="00A30A2B"/>
    <w:rsid w:val="00A506FA"/>
    <w:rsid w:val="00A63C2B"/>
    <w:rsid w:val="00A74066"/>
    <w:rsid w:val="00A7608B"/>
    <w:rsid w:val="00A77118"/>
    <w:rsid w:val="00A84189"/>
    <w:rsid w:val="00A8465E"/>
    <w:rsid w:val="00AB4179"/>
    <w:rsid w:val="00AD19FA"/>
    <w:rsid w:val="00AD2D70"/>
    <w:rsid w:val="00B05B96"/>
    <w:rsid w:val="00B06F4A"/>
    <w:rsid w:val="00B57020"/>
    <w:rsid w:val="00B659DF"/>
    <w:rsid w:val="00B65CBB"/>
    <w:rsid w:val="00B67DC0"/>
    <w:rsid w:val="00B82EB0"/>
    <w:rsid w:val="00B9045E"/>
    <w:rsid w:val="00B9486F"/>
    <w:rsid w:val="00BA219C"/>
    <w:rsid w:val="00BA58AF"/>
    <w:rsid w:val="00BC0054"/>
    <w:rsid w:val="00BC581A"/>
    <w:rsid w:val="00BD155D"/>
    <w:rsid w:val="00BD4886"/>
    <w:rsid w:val="00BE4692"/>
    <w:rsid w:val="00BE675F"/>
    <w:rsid w:val="00C07E3C"/>
    <w:rsid w:val="00C122FF"/>
    <w:rsid w:val="00C14433"/>
    <w:rsid w:val="00C24B5F"/>
    <w:rsid w:val="00C27663"/>
    <w:rsid w:val="00C63130"/>
    <w:rsid w:val="00C776E2"/>
    <w:rsid w:val="00C9386A"/>
    <w:rsid w:val="00CA4533"/>
    <w:rsid w:val="00CB68D1"/>
    <w:rsid w:val="00CF58C1"/>
    <w:rsid w:val="00D01D38"/>
    <w:rsid w:val="00D0762F"/>
    <w:rsid w:val="00D4112E"/>
    <w:rsid w:val="00D430EC"/>
    <w:rsid w:val="00D6191E"/>
    <w:rsid w:val="00D626BF"/>
    <w:rsid w:val="00D72A32"/>
    <w:rsid w:val="00D82FEF"/>
    <w:rsid w:val="00DA5FA6"/>
    <w:rsid w:val="00DC20CB"/>
    <w:rsid w:val="00DC333B"/>
    <w:rsid w:val="00E009D2"/>
    <w:rsid w:val="00E02770"/>
    <w:rsid w:val="00E04077"/>
    <w:rsid w:val="00E23137"/>
    <w:rsid w:val="00E36767"/>
    <w:rsid w:val="00E42631"/>
    <w:rsid w:val="00E437FB"/>
    <w:rsid w:val="00E45260"/>
    <w:rsid w:val="00E4675A"/>
    <w:rsid w:val="00E51471"/>
    <w:rsid w:val="00E62248"/>
    <w:rsid w:val="00E6250A"/>
    <w:rsid w:val="00E70B58"/>
    <w:rsid w:val="00E74A71"/>
    <w:rsid w:val="00E77483"/>
    <w:rsid w:val="00E82016"/>
    <w:rsid w:val="00ED14A4"/>
    <w:rsid w:val="00F06D78"/>
    <w:rsid w:val="00F22737"/>
    <w:rsid w:val="00F326E3"/>
    <w:rsid w:val="00F3799D"/>
    <w:rsid w:val="00F51B18"/>
    <w:rsid w:val="00F56E64"/>
    <w:rsid w:val="00F621E0"/>
    <w:rsid w:val="00F624AE"/>
    <w:rsid w:val="00F70D91"/>
    <w:rsid w:val="00F96862"/>
    <w:rsid w:val="00FA1E97"/>
    <w:rsid w:val="00FA4913"/>
    <w:rsid w:val="00FD6297"/>
    <w:rsid w:val="00FD639A"/>
    <w:rsid w:val="00FF25DB"/>
    <w:rsid w:val="040BEC2E"/>
    <w:rsid w:val="0E95955F"/>
    <w:rsid w:val="1A1153FA"/>
    <w:rsid w:val="1FC152DE"/>
    <w:rsid w:val="21777B82"/>
    <w:rsid w:val="23D5C237"/>
    <w:rsid w:val="29422907"/>
    <w:rsid w:val="2F74546F"/>
    <w:rsid w:val="3A5A9AC1"/>
    <w:rsid w:val="3D803663"/>
    <w:rsid w:val="3FB0C05A"/>
    <w:rsid w:val="3FD714D2"/>
    <w:rsid w:val="4027FD8D"/>
    <w:rsid w:val="4EACFDF0"/>
    <w:rsid w:val="54D2E0C8"/>
    <w:rsid w:val="56D78B07"/>
    <w:rsid w:val="5FEFDE50"/>
    <w:rsid w:val="61CF0E8B"/>
    <w:rsid w:val="675BBF60"/>
    <w:rsid w:val="6EA7750D"/>
    <w:rsid w:val="76441160"/>
    <w:rsid w:val="770FCA43"/>
    <w:rsid w:val="7AB3FDCF"/>
    <w:rsid w:val="7C7793D0"/>
    <w:rsid w:val="7DA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5EE4"/>
  <w15:chartTrackingRefBased/>
  <w15:docId w15:val="{BEAD3F8E-ECAF-4C5B-8BFB-6CC4F71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Acosta</dc:creator>
  <cp:keywords/>
  <dc:description/>
  <cp:lastModifiedBy>Sara Acosta</cp:lastModifiedBy>
  <cp:revision>75</cp:revision>
  <dcterms:created xsi:type="dcterms:W3CDTF">2019-03-07T23:28:00Z</dcterms:created>
  <dcterms:modified xsi:type="dcterms:W3CDTF">2019-03-08T04:48:00Z</dcterms:modified>
</cp:coreProperties>
</file>